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23B5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07C5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8728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407C5C" w:rsidRPr="00942C46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6604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407C5C" w:rsidRPr="00942C46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407C5C" w:rsidRPr="00942C46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407C5C" w:rsidRPr="00942C46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407C5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07C5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07C5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660447" w:rsidRDefault="00407C5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42C46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60447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42C46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660447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42C46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66044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42C46">
            <w:rPr>
              <w:rFonts w:ascii="Times New Roman" w:hAnsi="Times New Roman"/>
              <w:b/>
              <w:sz w:val="28"/>
            </w:rPr>
            <w:t>6</w:t>
          </w:r>
        </w:sdtContent>
      </w:sdt>
      <w:r w:rsidRPr="00660447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942C46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66044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42C46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6044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407C5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23B5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407C5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D744FEB5BC1044BA845DC9E71F01BCA4"/>
              </w:placeholder>
            </w:sdtPr>
            <w:sdtEndPr/>
            <w:sdtContent>
              <w:p w:rsidR="00641853" w:rsidRPr="00641853" w:rsidRDefault="00641853" w:rsidP="00641853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641853">
                  <w:rPr>
                    <w:rFonts w:ascii="Times New Roman" w:hAnsi="Times New Roman"/>
                    <w:sz w:val="24"/>
                    <w:szCs w:val="24"/>
                  </w:rPr>
                  <w:t xml:space="preserve">Tájékoztatás az EVIN Nonprofit </w:t>
                </w:r>
                <w:proofErr w:type="spellStart"/>
                <w:r w:rsidRPr="00641853">
                  <w:rPr>
                    <w:rFonts w:ascii="Times New Roman" w:hAnsi="Times New Roman"/>
                    <w:sz w:val="24"/>
                    <w:szCs w:val="24"/>
                  </w:rPr>
                  <w:t>Zrt</w:t>
                </w:r>
                <w:proofErr w:type="spellEnd"/>
                <w:r w:rsidRPr="00641853">
                  <w:rPr>
                    <w:rFonts w:ascii="Times New Roman" w:hAnsi="Times New Roman"/>
                    <w:sz w:val="24"/>
                    <w:szCs w:val="24"/>
                  </w:rPr>
                  <w:t xml:space="preserve">., mint ajánlatkérő által lefolytatott </w:t>
                </w:r>
                <w:r w:rsidRPr="00641853">
                  <w:rPr>
                    <w:rFonts w:ascii="Times New Roman" w:hAnsi="Times New Roman"/>
                    <w:iCs/>
                    <w:sz w:val="24"/>
                    <w:szCs w:val="24"/>
                  </w:rPr>
                  <w:t>„</w:t>
                </w:r>
                <w:proofErr w:type="gramStart"/>
                <w:r w:rsidRPr="00641853">
                  <w:rPr>
                    <w:rFonts w:ascii="Times New Roman" w:hAnsi="Times New Roman"/>
                    <w:iCs/>
                    <w:sz w:val="24"/>
                    <w:szCs w:val="24"/>
                  </w:rPr>
                  <w:t>Budapest,</w:t>
                </w:r>
                <w:proofErr w:type="gramEnd"/>
                <w:r w:rsidRPr="00641853">
                  <w:rPr>
                    <w:rFonts w:ascii="Times New Roman" w:hAnsi="Times New Roman"/>
                    <w:iCs/>
                    <w:sz w:val="24"/>
                    <w:szCs w:val="24"/>
                  </w:rPr>
                  <w:t xml:space="preserve"> VII. kerület Nefelejcs utca 12. és a Péterfy Sándor utca 43. szám alatti 100% önkormányzati tulajdonú épületek részleges felújítása” </w:t>
                </w:r>
                <w:r w:rsidRPr="00641853">
                  <w:rPr>
                    <w:rFonts w:ascii="Times New Roman" w:hAnsi="Times New Roman"/>
                    <w:sz w:val="24"/>
                    <w:szCs w:val="24"/>
                  </w:rPr>
                  <w:t>tárgyú közbeszerzési eljárás eredményéről</w:t>
                </w:r>
              </w:p>
              <w:p w:rsidR="00CC0CD0" w:rsidRPr="005B03DE" w:rsidRDefault="00A87285" w:rsidP="00F13C70">
                <w:pPr>
                  <w:widowControl w:val="0"/>
                  <w:autoSpaceDE w:val="0"/>
                  <w:spacing w:after="0" w:line="240" w:lineRule="auto"/>
                  <w:jc w:val="both"/>
                </w:pPr>
              </w:p>
            </w:sdtContent>
          </w:sdt>
        </w:tc>
      </w:tr>
    </w:tbl>
    <w:p w:rsidR="00CC0CD0" w:rsidRPr="005B03DE" w:rsidRDefault="00407C5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407C5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407C5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07C5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41853" w:rsidRDefault="00407C5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41853">
        <w:rPr>
          <w:rFonts w:ascii="Times New Roman" w:hAnsi="Times New Roman"/>
          <w:sz w:val="24"/>
          <w:szCs w:val="24"/>
        </w:rPr>
        <w:t xml:space="preserve">Dr. </w:t>
      </w:r>
      <w:r w:rsidR="007203EF" w:rsidRPr="00641853">
        <w:rPr>
          <w:rFonts w:ascii="Times New Roman" w:hAnsi="Times New Roman"/>
          <w:sz w:val="24"/>
          <w:szCs w:val="24"/>
        </w:rPr>
        <w:t>Nagy</w:t>
      </w:r>
      <w:r w:rsidRPr="00641853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641853" w:rsidRDefault="00407C5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41853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41853" w:rsidRDefault="00407C5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4185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4185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41853">
        <w:rPr>
          <w:rFonts w:ascii="Times New Roman" w:hAnsi="Times New Roman"/>
          <w:b/>
          <w:bCs/>
          <w:sz w:val="24"/>
          <w:szCs w:val="24"/>
        </w:rPr>
        <w:t>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41853" w:rsidRPr="00570942" w:rsidRDefault="00641853" w:rsidP="0064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insertionPlace"/>
    </w:p>
    <w:p w:rsidR="00641853" w:rsidRPr="00570942" w:rsidRDefault="00641853" w:rsidP="0064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7094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570942">
        <w:rPr>
          <w:rFonts w:ascii="Times New Roman" w:hAnsi="Times New Roman"/>
          <w:b/>
          <w:bCs/>
          <w:sz w:val="24"/>
          <w:szCs w:val="24"/>
        </w:rPr>
        <w:t>Bizottság</w:t>
      </w:r>
      <w:r w:rsidRPr="0057094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41853" w:rsidRPr="00570942" w:rsidRDefault="00641853" w:rsidP="00641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1853" w:rsidRPr="004A20FE" w:rsidRDefault="00641853" w:rsidP="006418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4A20FE">
        <w:rPr>
          <w:rFonts w:ascii="Times New Roman" w:hAnsi="Times New Roman"/>
          <w:sz w:val="24"/>
          <w:szCs w:val="24"/>
        </w:rPr>
        <w:t>Zrt</w:t>
      </w:r>
      <w:proofErr w:type="spellEnd"/>
      <w:r w:rsidRPr="004A20FE">
        <w:rPr>
          <w:rFonts w:ascii="Times New Roman" w:hAnsi="Times New Roman"/>
          <w:sz w:val="24"/>
          <w:szCs w:val="24"/>
        </w:rPr>
        <w:t>. (a továbbiakban: Társaság) a Budapest</w:t>
      </w:r>
      <w:r w:rsidRPr="004A1964">
        <w:rPr>
          <w:rFonts w:ascii="Times New Roman" w:hAnsi="Times New Roman"/>
          <w:sz w:val="24"/>
          <w:szCs w:val="24"/>
        </w:rPr>
        <w:t xml:space="preserve"> VII. kerület </w:t>
      </w:r>
      <w:r w:rsidRPr="00B209D2">
        <w:rPr>
          <w:rFonts w:ascii="Times New Roman" w:hAnsi="Times New Roman"/>
          <w:i/>
          <w:iCs/>
          <w:sz w:val="24"/>
          <w:szCs w:val="24"/>
        </w:rPr>
        <w:t>Nefelejcs utca 12. és a Péterfy Sándor utca 43.</w:t>
      </w:r>
      <w:r w:rsidRPr="000934FF">
        <w:rPr>
          <w:rFonts w:ascii="Times New Roman" w:hAnsi="Times New Roman"/>
          <w:sz w:val="24"/>
          <w:szCs w:val="24"/>
        </w:rPr>
        <w:t xml:space="preserve"> alatti 100% önkormányzati tulajdonú épület</w:t>
      </w:r>
      <w:r>
        <w:rPr>
          <w:rFonts w:ascii="Times New Roman" w:hAnsi="Times New Roman"/>
          <w:sz w:val="24"/>
          <w:szCs w:val="24"/>
        </w:rPr>
        <w:t>ek</w:t>
      </w:r>
      <w:r w:rsidRPr="000934FF">
        <w:rPr>
          <w:rFonts w:ascii="Times New Roman" w:hAnsi="Times New Roman"/>
          <w:sz w:val="24"/>
          <w:szCs w:val="24"/>
        </w:rPr>
        <w:t xml:space="preserve"> részleges felújítás</w:t>
      </w:r>
      <w:r>
        <w:rPr>
          <w:rFonts w:ascii="Times New Roman" w:hAnsi="Times New Roman"/>
          <w:sz w:val="24"/>
          <w:szCs w:val="24"/>
        </w:rPr>
        <w:t>ára</w:t>
      </w:r>
      <w:r w:rsidRPr="000934FF">
        <w:rPr>
          <w:rFonts w:ascii="Times New Roman" w:hAnsi="Times New Roman"/>
          <w:sz w:val="24"/>
          <w:szCs w:val="24"/>
        </w:rPr>
        <w:t xml:space="preserve"> </w:t>
      </w:r>
      <w:r w:rsidRPr="004A1964">
        <w:rPr>
          <w:rFonts w:ascii="Times New Roman" w:hAnsi="Times New Roman"/>
          <w:sz w:val="24"/>
          <w:szCs w:val="24"/>
        </w:rPr>
        <w:t>vonatkozó munkák kivitelezését biztosító vállalkozási szerződés megkötése érdekében</w:t>
      </w:r>
      <w:r w:rsidRPr="004A20FE">
        <w:rPr>
          <w:rFonts w:ascii="Times New Roman" w:hAnsi="Times New Roman"/>
          <w:sz w:val="24"/>
          <w:szCs w:val="24"/>
        </w:rPr>
        <w:t xml:space="preserve"> a Pénzügyi és Kerületfejlesztési Bizottság </w:t>
      </w:r>
      <w:r>
        <w:rPr>
          <w:rFonts w:ascii="Times New Roman" w:hAnsi="Times New Roman"/>
          <w:sz w:val="24"/>
          <w:szCs w:val="24"/>
        </w:rPr>
        <w:t>465</w:t>
      </w:r>
      <w:r w:rsidRPr="004A20FE">
        <w:rPr>
          <w:rFonts w:ascii="Times New Roman" w:hAnsi="Times New Roman"/>
          <w:sz w:val="24"/>
          <w:szCs w:val="24"/>
        </w:rPr>
        <w:t>/2023. (V</w:t>
      </w:r>
      <w:r>
        <w:rPr>
          <w:rFonts w:ascii="Times New Roman" w:hAnsi="Times New Roman"/>
          <w:sz w:val="24"/>
          <w:szCs w:val="24"/>
        </w:rPr>
        <w:t>I</w:t>
      </w:r>
      <w:r w:rsidRPr="004A20F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20</w:t>
      </w:r>
      <w:r w:rsidRPr="004A20FE">
        <w:rPr>
          <w:rFonts w:ascii="Times New Roman" w:hAnsi="Times New Roman"/>
          <w:sz w:val="24"/>
          <w:szCs w:val="24"/>
        </w:rPr>
        <w:t xml:space="preserve">.) </w:t>
      </w:r>
      <w:r>
        <w:rPr>
          <w:rFonts w:ascii="Times New Roman" w:hAnsi="Times New Roman"/>
          <w:sz w:val="24"/>
          <w:szCs w:val="24"/>
        </w:rPr>
        <w:t xml:space="preserve">és </w:t>
      </w:r>
      <w:r w:rsidRPr="00484BC2">
        <w:rPr>
          <w:rFonts w:ascii="Times New Roman" w:hAnsi="Times New Roman"/>
          <w:sz w:val="24"/>
          <w:szCs w:val="24"/>
        </w:rPr>
        <w:t>46</w:t>
      </w:r>
      <w:r>
        <w:rPr>
          <w:rFonts w:ascii="Times New Roman" w:hAnsi="Times New Roman"/>
          <w:sz w:val="24"/>
          <w:szCs w:val="24"/>
        </w:rPr>
        <w:t>6</w:t>
      </w:r>
      <w:r w:rsidRPr="00484BC2">
        <w:rPr>
          <w:rFonts w:ascii="Times New Roman" w:hAnsi="Times New Roman"/>
          <w:sz w:val="24"/>
          <w:szCs w:val="24"/>
        </w:rPr>
        <w:t xml:space="preserve">/2023. (VI.20.) </w:t>
      </w:r>
      <w:r w:rsidRPr="004A20FE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ámú</w:t>
      </w:r>
      <w:r w:rsidRPr="004A20FE">
        <w:rPr>
          <w:rFonts w:ascii="Times New Roman" w:hAnsi="Times New Roman"/>
          <w:sz w:val="24"/>
          <w:szCs w:val="24"/>
        </w:rPr>
        <w:t xml:space="preserve"> </w:t>
      </w:r>
      <w:r w:rsidRPr="004A20FE">
        <w:rPr>
          <w:rFonts w:ascii="Times New Roman" w:hAnsi="Times New Roman"/>
          <w:i/>
          <w:iCs/>
          <w:sz w:val="24"/>
          <w:szCs w:val="24"/>
        </w:rPr>
        <w:t>(1. sz. melléklet)</w:t>
      </w:r>
      <w:r w:rsidRPr="004A20FE">
        <w:rPr>
          <w:rFonts w:ascii="Times New Roman" w:hAnsi="Times New Roman"/>
          <w:sz w:val="24"/>
          <w:szCs w:val="24"/>
        </w:rPr>
        <w:t xml:space="preserve"> jóváhagyó határozata</w:t>
      </w:r>
      <w:r>
        <w:rPr>
          <w:rFonts w:ascii="Times New Roman" w:hAnsi="Times New Roman"/>
          <w:sz w:val="24"/>
          <w:szCs w:val="24"/>
        </w:rPr>
        <w:t>i</w:t>
      </w:r>
      <w:r w:rsidRPr="004A20FE">
        <w:rPr>
          <w:rFonts w:ascii="Times New Roman" w:hAnsi="Times New Roman"/>
          <w:sz w:val="24"/>
          <w:szCs w:val="24"/>
        </w:rPr>
        <w:t xml:space="preserve"> alapján közbeszerzési eljárást folytatott le.</w:t>
      </w:r>
    </w:p>
    <w:p w:rsidR="00641853" w:rsidRPr="004A20FE" w:rsidRDefault="00641853" w:rsidP="006418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853" w:rsidRPr="00942C46" w:rsidRDefault="00660447" w:rsidP="0064185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="00641853" w:rsidRPr="004A20FE">
        <w:rPr>
          <w:rFonts w:ascii="Times New Roman" w:hAnsi="Times New Roman"/>
          <w:sz w:val="24"/>
          <w:szCs w:val="24"/>
        </w:rPr>
        <w:t>Önkormányzat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 xml:space="preserve">és </w:t>
      </w:r>
      <w:r w:rsidR="00641853" w:rsidRPr="004A20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Budapest</w:t>
      </w:r>
      <w:proofErr w:type="gramEnd"/>
      <w:r>
        <w:rPr>
          <w:rFonts w:ascii="Times New Roman" w:hAnsi="Times New Roman"/>
          <w:sz w:val="24"/>
          <w:szCs w:val="24"/>
        </w:rPr>
        <w:t xml:space="preserve"> Főváros VII. Kerület Erzsébetvárosi Polgármesteri Hivatala VI/17/2023. (XII.11.) számú K</w:t>
      </w:r>
      <w:r w:rsidR="00641853" w:rsidRPr="004A20FE">
        <w:rPr>
          <w:rFonts w:ascii="Times New Roman" w:hAnsi="Times New Roman"/>
          <w:sz w:val="24"/>
          <w:szCs w:val="24"/>
        </w:rPr>
        <w:t xml:space="preserve">özbeszerzési szabályzata I. fejezet 1.4 pontja szerint: </w:t>
      </w:r>
      <w:r w:rsidR="00641853" w:rsidRPr="00942C46">
        <w:rPr>
          <w:rFonts w:ascii="Times New Roman" w:hAnsi="Times New Roman"/>
          <w:i/>
          <w:sz w:val="24"/>
          <w:szCs w:val="24"/>
        </w:rPr>
        <w:t>„</w:t>
      </w:r>
      <w:proofErr w:type="gramStart"/>
      <w:r w:rsidR="00641853" w:rsidRPr="00942C46">
        <w:rPr>
          <w:rFonts w:ascii="Times New Roman" w:hAnsi="Times New Roman"/>
          <w:i/>
          <w:sz w:val="24"/>
          <w:szCs w:val="24"/>
        </w:rPr>
        <w:t>A</w:t>
      </w:r>
      <w:proofErr w:type="gramEnd"/>
      <w:r w:rsidR="00641853" w:rsidRPr="00942C46">
        <w:rPr>
          <w:rFonts w:ascii="Times New Roman" w:hAnsi="Times New Roman"/>
          <w:i/>
          <w:sz w:val="24"/>
          <w:szCs w:val="24"/>
        </w:rPr>
        <w:t xml:space="preserve"> saját közbeszerzési szabályzattal rendelkező Gazdasági társaságok ... A közbeszerzési eljárásban meghozott érdemi döntésüket, így az egyes ajánlatok érvényessé/érvénytelenné nyilvánítását, az eljárást lezáró döntést, a megkötött szerződést a Bizottság részére kötelesek megküldeni.”</w:t>
      </w:r>
    </w:p>
    <w:p w:rsidR="00641853" w:rsidRPr="004A20FE" w:rsidRDefault="00641853" w:rsidP="006418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853" w:rsidRPr="004A20FE" w:rsidRDefault="00641853" w:rsidP="006418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Fentiek alapján az alábbiakban összefoglaljuk a közbeszerzési eljárás legfőbb cselekményeit, döntéseket:</w:t>
      </w:r>
    </w:p>
    <w:p w:rsidR="00641853" w:rsidRPr="004A20FE" w:rsidRDefault="00641853" w:rsidP="006604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853" w:rsidRPr="004A20FE" w:rsidRDefault="00641853" w:rsidP="00942C46">
      <w:pPr>
        <w:numPr>
          <w:ilvl w:val="0"/>
          <w:numId w:val="21"/>
        </w:numPr>
        <w:spacing w:after="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Ajánlatkérő </w:t>
      </w:r>
      <w:r w:rsidRPr="00B84347">
        <w:rPr>
          <w:rFonts w:ascii="Times New Roman" w:hAnsi="Times New Roman"/>
          <w:sz w:val="24"/>
          <w:szCs w:val="24"/>
        </w:rPr>
        <w:t xml:space="preserve">2023. augusztus 7. napján - EKR001257012023 </w:t>
      </w:r>
      <w:r w:rsidRPr="004A20FE">
        <w:rPr>
          <w:rFonts w:ascii="Times New Roman" w:hAnsi="Times New Roman"/>
          <w:sz w:val="24"/>
          <w:szCs w:val="24"/>
        </w:rPr>
        <w:t xml:space="preserve">azonosítószám alatt – a Kbt. 112. § (2) bekezdésének b) pontja szerinti, hirdetménnyel induló nyílt közbeszerzési eljárást indított. </w:t>
      </w:r>
    </w:p>
    <w:p w:rsidR="00641853" w:rsidRPr="004A20FE" w:rsidRDefault="00641853" w:rsidP="00660447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 felhívás és a közbeszerzési dokumentumok módosítására </w:t>
      </w:r>
      <w:r w:rsidRPr="00D76522">
        <w:rPr>
          <w:rFonts w:ascii="Times New Roman" w:hAnsi="Times New Roman"/>
          <w:sz w:val="24"/>
          <w:szCs w:val="24"/>
        </w:rPr>
        <w:t>nem került sor</w:t>
      </w:r>
      <w:r w:rsidRPr="004A20FE">
        <w:rPr>
          <w:rFonts w:ascii="Times New Roman" w:hAnsi="Times New Roman"/>
          <w:sz w:val="24"/>
          <w:szCs w:val="24"/>
        </w:rPr>
        <w:t>.</w:t>
      </w:r>
    </w:p>
    <w:p w:rsidR="00641853" w:rsidRPr="004A20FE" w:rsidRDefault="00641853" w:rsidP="00660447">
      <w:pPr>
        <w:numPr>
          <w:ilvl w:val="0"/>
          <w:numId w:val="21"/>
        </w:numPr>
        <w:spacing w:after="0" w:line="259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A20FE">
        <w:rPr>
          <w:rFonts w:ascii="Times New Roman" w:hAnsi="Times New Roman"/>
          <w:b/>
          <w:bCs/>
          <w:sz w:val="24"/>
          <w:szCs w:val="24"/>
        </w:rPr>
        <w:t>Ajánlatok benyújtásának határideje</w:t>
      </w:r>
      <w:r w:rsidRPr="004A20FE">
        <w:rPr>
          <w:rFonts w:ascii="Times New Roman" w:hAnsi="Times New Roman"/>
          <w:sz w:val="24"/>
          <w:szCs w:val="24"/>
        </w:rPr>
        <w:t xml:space="preserve">: </w:t>
      </w:r>
      <w:r w:rsidRPr="00D53834">
        <w:rPr>
          <w:rFonts w:ascii="Times New Roman" w:hAnsi="Times New Roman"/>
          <w:sz w:val="24"/>
          <w:szCs w:val="24"/>
        </w:rPr>
        <w:t>2023.08.24. 8:00 óra</w:t>
      </w:r>
    </w:p>
    <w:p w:rsidR="00641853" w:rsidRPr="004A20FE" w:rsidRDefault="00641853" w:rsidP="00942C46">
      <w:pPr>
        <w:spacing w:after="0"/>
        <w:ind w:left="426" w:firstLine="282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A20FE">
        <w:rPr>
          <w:rFonts w:ascii="Times New Roman" w:hAnsi="Times New Roman"/>
          <w:b/>
          <w:bCs/>
          <w:sz w:val="24"/>
          <w:szCs w:val="24"/>
        </w:rPr>
        <w:t xml:space="preserve">Az ajánlatok bontása: </w:t>
      </w:r>
      <w:r w:rsidRPr="00D53834">
        <w:rPr>
          <w:rFonts w:ascii="Times New Roman" w:hAnsi="Times New Roman"/>
          <w:sz w:val="24"/>
          <w:szCs w:val="24"/>
        </w:rPr>
        <w:t xml:space="preserve">2023.08.24. </w:t>
      </w:r>
      <w:r>
        <w:rPr>
          <w:rFonts w:ascii="Times New Roman" w:hAnsi="Times New Roman"/>
          <w:sz w:val="24"/>
          <w:szCs w:val="24"/>
        </w:rPr>
        <w:t>10</w:t>
      </w:r>
      <w:r w:rsidRPr="00D53834">
        <w:rPr>
          <w:rFonts w:ascii="Times New Roman" w:hAnsi="Times New Roman"/>
          <w:sz w:val="24"/>
          <w:szCs w:val="24"/>
        </w:rPr>
        <w:t>:00 óra</w:t>
      </w:r>
    </w:p>
    <w:p w:rsidR="00641853" w:rsidRPr="004A20FE" w:rsidRDefault="00641853" w:rsidP="00942C46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b/>
          <w:bCs/>
          <w:sz w:val="24"/>
          <w:szCs w:val="24"/>
        </w:rPr>
        <w:t xml:space="preserve">Az eljárásban az ajánlattételi határidőig 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7126B6">
        <w:rPr>
          <w:rFonts w:ascii="Times New Roman" w:hAnsi="Times New Roman"/>
          <w:b/>
          <w:bCs/>
          <w:sz w:val="24"/>
          <w:szCs w:val="24"/>
        </w:rPr>
        <w:t xml:space="preserve"> db ajánlat került benyújtásra</w:t>
      </w:r>
      <w:r w:rsidRPr="004A20FE">
        <w:rPr>
          <w:rFonts w:ascii="Times New Roman" w:hAnsi="Times New Roman"/>
          <w:sz w:val="24"/>
          <w:szCs w:val="24"/>
        </w:rPr>
        <w:t>:</w:t>
      </w:r>
    </w:p>
    <w:p w:rsidR="00641853" w:rsidRDefault="00641853" w:rsidP="00942C46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641853" w:rsidRDefault="00641853" w:rsidP="00942C46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336528">
        <w:rPr>
          <w:rFonts w:ascii="Times New Roman" w:hAnsi="Times New Roman"/>
          <w:sz w:val="24"/>
          <w:szCs w:val="24"/>
        </w:rPr>
        <w:t>Az 1. részben (Nefelejcs u. 12. felújítási munkálatok):</w:t>
      </w:r>
    </w:p>
    <w:p w:rsidR="00641853" w:rsidRPr="00336528" w:rsidRDefault="00641853" w:rsidP="00942C46">
      <w:pPr>
        <w:pStyle w:val="Listaszerbekezds"/>
        <w:numPr>
          <w:ilvl w:val="0"/>
          <w:numId w:val="23"/>
        </w:numPr>
        <w:jc w:val="both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36528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Ajánlattevő neve: </w:t>
      </w:r>
      <w:proofErr w:type="spellStart"/>
      <w:r w:rsidRPr="00336528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Contirent</w:t>
      </w:r>
      <w:proofErr w:type="spellEnd"/>
      <w:r w:rsidRPr="00336528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Építőipari és Szolgáltató Kft.</w:t>
      </w:r>
    </w:p>
    <w:p w:rsidR="00641853" w:rsidRPr="00336528" w:rsidRDefault="00641853" w:rsidP="00942C46">
      <w:pPr>
        <w:pStyle w:val="Listaszerbekezds"/>
        <w:numPr>
          <w:ilvl w:val="0"/>
          <w:numId w:val="23"/>
        </w:numPr>
        <w:jc w:val="both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36528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Ajánlattevő neve: "RADIÁN" Építőipari Tervező, Szervező, Üzemeltető Kft.</w:t>
      </w:r>
    </w:p>
    <w:p w:rsidR="00641853" w:rsidRPr="00336528" w:rsidRDefault="00641853" w:rsidP="00942C46">
      <w:pPr>
        <w:ind w:left="708"/>
        <w:contextualSpacing/>
        <w:jc w:val="both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641853" w:rsidRPr="00336528" w:rsidRDefault="00641853" w:rsidP="00942C46">
      <w:pPr>
        <w:ind w:left="708"/>
        <w:contextualSpacing/>
        <w:jc w:val="both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36528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A 2. részben (Péterfy S. </w:t>
      </w:r>
      <w:proofErr w:type="gramStart"/>
      <w:r w:rsidRPr="00336528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u.</w:t>
      </w:r>
      <w:proofErr w:type="gramEnd"/>
      <w:r w:rsidRPr="00336528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43. felújítási munkálatok):</w:t>
      </w:r>
    </w:p>
    <w:p w:rsidR="00641853" w:rsidRPr="00336528" w:rsidRDefault="00641853" w:rsidP="00942C46">
      <w:pPr>
        <w:pStyle w:val="Listaszerbekezds"/>
        <w:numPr>
          <w:ilvl w:val="0"/>
          <w:numId w:val="24"/>
        </w:numPr>
        <w:jc w:val="both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36528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Ajánlattevő neve: </w:t>
      </w:r>
      <w:proofErr w:type="spellStart"/>
      <w:r w:rsidRPr="00336528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Contirent</w:t>
      </w:r>
      <w:proofErr w:type="spellEnd"/>
      <w:r w:rsidRPr="00336528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Építőipari és Szolgáltató Kft.</w:t>
      </w:r>
    </w:p>
    <w:p w:rsidR="00641853" w:rsidRPr="00336528" w:rsidRDefault="00641853" w:rsidP="00942C46">
      <w:pPr>
        <w:pStyle w:val="Listaszerbekezds"/>
        <w:numPr>
          <w:ilvl w:val="0"/>
          <w:numId w:val="24"/>
        </w:numPr>
        <w:jc w:val="both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36528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Ajánlattevő neve: "RADIÁN" Építőipari Tervező, Szervező, Üzemeltető Kft.</w:t>
      </w:r>
    </w:p>
    <w:p w:rsidR="00641853" w:rsidRPr="00336528" w:rsidRDefault="00641853" w:rsidP="00942C46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641853" w:rsidRDefault="00641853" w:rsidP="00942C46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Az ajánlati árakat és az egyéb értékelési szempontok szerinti megajánlásokat a Bírálóbizottsági jegyzőkönyvek (</w:t>
      </w:r>
      <w:r w:rsidRPr="004A20FE">
        <w:rPr>
          <w:rFonts w:ascii="Times New Roman" w:hAnsi="Times New Roman"/>
          <w:i/>
          <w:iCs/>
          <w:sz w:val="24"/>
          <w:szCs w:val="24"/>
        </w:rPr>
        <w:t>2. számú melléklet</w:t>
      </w:r>
      <w:r w:rsidRPr="004A20FE">
        <w:rPr>
          <w:rFonts w:ascii="Times New Roman" w:hAnsi="Times New Roman"/>
          <w:sz w:val="24"/>
          <w:szCs w:val="24"/>
        </w:rPr>
        <w:t>) részletesen bemutatják.</w:t>
      </w:r>
    </w:p>
    <w:p w:rsidR="00641853" w:rsidRPr="004A20FE" w:rsidRDefault="00641853" w:rsidP="00942C46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641853" w:rsidRPr="00B43540" w:rsidRDefault="00641853" w:rsidP="00942C46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43540">
        <w:rPr>
          <w:rFonts w:ascii="Times New Roman" w:hAnsi="Times New Roman"/>
          <w:sz w:val="24"/>
          <w:szCs w:val="24"/>
        </w:rPr>
        <w:lastRenderedPageBreak/>
        <w:t xml:space="preserve">Ajánlatkérő 2023.08.25-én az eljárás mindkét része vonatkozásában hiánypótlási felhívást bocsátott ki 2023. augusztus 30. 10:00 órai határidővel a </w:t>
      </w:r>
      <w:proofErr w:type="spellStart"/>
      <w:r w:rsidRPr="00B43540">
        <w:rPr>
          <w:rFonts w:ascii="Times New Roman" w:hAnsi="Times New Roman"/>
          <w:sz w:val="24"/>
          <w:szCs w:val="24"/>
        </w:rPr>
        <w:t>Contirent</w:t>
      </w:r>
      <w:proofErr w:type="spellEnd"/>
      <w:r w:rsidRPr="00B43540">
        <w:rPr>
          <w:rFonts w:ascii="Times New Roman" w:hAnsi="Times New Roman"/>
          <w:sz w:val="24"/>
          <w:szCs w:val="24"/>
        </w:rPr>
        <w:t xml:space="preserve"> Építőipari és Szolgáltató Kft. és a "RADIÁN" Építőipari Tervező, Szervező, Üzemeltető Kft. ajánlattevő vonatkozásában.</w:t>
      </w:r>
    </w:p>
    <w:p w:rsidR="00641853" w:rsidRPr="00B43540" w:rsidRDefault="00641853" w:rsidP="00942C46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B43540">
        <w:rPr>
          <w:rFonts w:ascii="Times New Roman" w:hAnsi="Times New Roman"/>
          <w:sz w:val="24"/>
          <w:szCs w:val="24"/>
        </w:rPr>
        <w:t>A megjelölt határidőig csak a "RADIÁN" Építőipari Tervező, Szervező, Üzemeltető Kft. nyújtott be hiánypótlást.</w:t>
      </w:r>
    </w:p>
    <w:p w:rsidR="00641853" w:rsidRPr="00CF6B80" w:rsidRDefault="00641853" w:rsidP="00660447">
      <w:pPr>
        <w:spacing w:after="0" w:line="259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641853" w:rsidRDefault="00641853" w:rsidP="00942C46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 beérkezett hiánypótlások </w:t>
      </w:r>
      <w:r>
        <w:rPr>
          <w:rFonts w:ascii="Times New Roman" w:hAnsi="Times New Roman"/>
          <w:sz w:val="24"/>
          <w:szCs w:val="24"/>
        </w:rPr>
        <w:t xml:space="preserve">bírálatát és az ajánlatok értékelését </w:t>
      </w:r>
      <w:r w:rsidRPr="004A20FE">
        <w:rPr>
          <w:rFonts w:ascii="Times New Roman" w:hAnsi="Times New Roman"/>
          <w:sz w:val="24"/>
          <w:szCs w:val="24"/>
        </w:rPr>
        <w:t>követően a bírálóbizottság javaslatai alapján a döntéshozó az alábbi döntéseket hozta (</w:t>
      </w:r>
      <w:r w:rsidRPr="004A20FE">
        <w:rPr>
          <w:rFonts w:ascii="Times New Roman" w:hAnsi="Times New Roman"/>
          <w:i/>
          <w:iCs/>
          <w:sz w:val="24"/>
          <w:szCs w:val="24"/>
        </w:rPr>
        <w:t>3. számú melléklet</w:t>
      </w:r>
      <w:r w:rsidRPr="004A20FE">
        <w:rPr>
          <w:rFonts w:ascii="Times New Roman" w:hAnsi="Times New Roman"/>
          <w:sz w:val="24"/>
          <w:szCs w:val="24"/>
        </w:rPr>
        <w:t>):</w:t>
      </w:r>
    </w:p>
    <w:p w:rsidR="00641853" w:rsidRPr="004A20FE" w:rsidRDefault="00641853" w:rsidP="00942C46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641853" w:rsidRPr="0094140E" w:rsidRDefault="00641853" w:rsidP="00942C46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5C5CC2">
        <w:rPr>
          <w:rFonts w:ascii="Times New Roman" w:hAnsi="Times New Roman"/>
          <w:sz w:val="24"/>
          <w:szCs w:val="24"/>
          <w:u w:val="single"/>
        </w:rPr>
        <w:t xml:space="preserve">A </w:t>
      </w:r>
      <w:proofErr w:type="spellStart"/>
      <w:r w:rsidRPr="005C5CC2">
        <w:rPr>
          <w:rFonts w:ascii="Times New Roman" w:hAnsi="Times New Roman"/>
          <w:sz w:val="24"/>
          <w:szCs w:val="24"/>
          <w:u w:val="single"/>
        </w:rPr>
        <w:t>Contirent</w:t>
      </w:r>
      <w:proofErr w:type="spellEnd"/>
      <w:r w:rsidRPr="005C5CC2">
        <w:rPr>
          <w:rFonts w:ascii="Times New Roman" w:hAnsi="Times New Roman"/>
          <w:sz w:val="24"/>
          <w:szCs w:val="24"/>
          <w:u w:val="single"/>
        </w:rPr>
        <w:t xml:space="preserve"> Építőipari és Szolgáltató Kft. eljárás 1. részében benyújtott ajánlata a Kbt. 73.§ (1) bekezdés d) és e) pontja szerint érvénytelen</w:t>
      </w:r>
      <w:r w:rsidRPr="0065754C">
        <w:rPr>
          <w:rFonts w:ascii="Times New Roman" w:hAnsi="Times New Roman"/>
          <w:sz w:val="24"/>
          <w:szCs w:val="24"/>
        </w:rPr>
        <w:t>, ugyanis ajánlattevő nem felel meg a szerződés teljesítéséhez szükséges alkalmassági követelményeknek, vagy nem igazolta megfelelően a követelményeknek való megfelelést, továbbá ajánlattevő egyéb módon nem felel meg az ajánlati felhívásban és a közbeszerzési dokumentumokban, valamint a jogszabályokban meghatározott feltételeknek</w:t>
      </w:r>
      <w:r w:rsidRPr="0094140E">
        <w:rPr>
          <w:rFonts w:ascii="Times New Roman" w:hAnsi="Times New Roman"/>
          <w:sz w:val="24"/>
          <w:szCs w:val="24"/>
        </w:rPr>
        <w:t>.</w:t>
      </w:r>
    </w:p>
    <w:p w:rsidR="00641853" w:rsidRPr="0094140E" w:rsidRDefault="00641853" w:rsidP="00942C46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5C5CC2">
        <w:rPr>
          <w:rFonts w:ascii="Times New Roman" w:hAnsi="Times New Roman"/>
          <w:sz w:val="24"/>
          <w:szCs w:val="24"/>
          <w:u w:val="single"/>
        </w:rPr>
        <w:t xml:space="preserve">A </w:t>
      </w:r>
      <w:proofErr w:type="spellStart"/>
      <w:r w:rsidRPr="005C5CC2">
        <w:rPr>
          <w:rFonts w:ascii="Times New Roman" w:hAnsi="Times New Roman"/>
          <w:sz w:val="24"/>
          <w:szCs w:val="24"/>
          <w:u w:val="single"/>
        </w:rPr>
        <w:t>Contirent</w:t>
      </w:r>
      <w:proofErr w:type="spellEnd"/>
      <w:r w:rsidRPr="005C5CC2">
        <w:rPr>
          <w:rFonts w:ascii="Times New Roman" w:hAnsi="Times New Roman"/>
          <w:sz w:val="24"/>
          <w:szCs w:val="24"/>
          <w:u w:val="single"/>
        </w:rPr>
        <w:t xml:space="preserve"> Építőipari és Szolgáltató Kft. eljárás 2. részében benyújtott ajánlata a Kbt. 73.§ (1) bekezdés d) és e) pontja szerint érvénytelen</w:t>
      </w:r>
      <w:r w:rsidRPr="005C5CC2">
        <w:rPr>
          <w:rFonts w:ascii="Times New Roman" w:hAnsi="Times New Roman"/>
          <w:sz w:val="24"/>
          <w:szCs w:val="24"/>
        </w:rPr>
        <w:t>, ugyanis ajánlattevő nem felel meg a szerződés teljesítéséhez szükséges alkalmassági követelményeknek, vagy nem igazolta megfelelően a követelményeknek való megfelelést, továbbá ajánlattevő egyéb módon nem felel meg az ajánlati felhívásban és a közbeszerzési dokumentumokban, valamint a jogszabályokban meghatározott feltételeknek</w:t>
      </w:r>
      <w:r w:rsidRPr="0094140E">
        <w:rPr>
          <w:rFonts w:ascii="Times New Roman" w:hAnsi="Times New Roman"/>
          <w:sz w:val="24"/>
          <w:szCs w:val="24"/>
        </w:rPr>
        <w:t>.</w:t>
      </w:r>
    </w:p>
    <w:p w:rsidR="00641853" w:rsidRPr="004542FF" w:rsidRDefault="00641853" w:rsidP="00942C46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4542FF">
        <w:rPr>
          <w:rFonts w:ascii="Times New Roman" w:hAnsi="Times New Roman"/>
          <w:sz w:val="24"/>
          <w:szCs w:val="24"/>
        </w:rPr>
        <w:t xml:space="preserve">Az eljárásban az alábbi értékelési sorrendet állapítom meg: </w:t>
      </w:r>
    </w:p>
    <w:p w:rsidR="00641853" w:rsidRPr="00235A2F" w:rsidRDefault="00641853" w:rsidP="00942C46">
      <w:pPr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235A2F">
        <w:rPr>
          <w:rFonts w:ascii="Times New Roman" w:hAnsi="Times New Roman"/>
          <w:b/>
          <w:bCs/>
          <w:sz w:val="24"/>
          <w:szCs w:val="24"/>
        </w:rPr>
        <w:t>az</w:t>
      </w:r>
      <w:proofErr w:type="gramEnd"/>
      <w:r w:rsidRPr="00235A2F">
        <w:rPr>
          <w:rFonts w:ascii="Times New Roman" w:hAnsi="Times New Roman"/>
          <w:b/>
          <w:bCs/>
          <w:sz w:val="24"/>
          <w:szCs w:val="24"/>
        </w:rPr>
        <w:t xml:space="preserve"> 1. részben (Nefelejcs u. 12. felújítási munkálatok): </w:t>
      </w:r>
    </w:p>
    <w:p w:rsidR="00641853" w:rsidRPr="004542FF" w:rsidRDefault="00641853" w:rsidP="00942C46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4542FF">
        <w:rPr>
          <w:rFonts w:ascii="Times New Roman" w:hAnsi="Times New Roman"/>
          <w:sz w:val="24"/>
          <w:szCs w:val="24"/>
        </w:rPr>
        <w:t>1. "RADIÁN" Építőipari Tervező, Szervező, Üzemeltető Kft. (1000 pont)</w:t>
      </w:r>
    </w:p>
    <w:p w:rsidR="00641853" w:rsidRPr="00235A2F" w:rsidRDefault="00641853" w:rsidP="00942C46">
      <w:pPr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235A2F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Pr="00235A2F">
        <w:rPr>
          <w:rFonts w:ascii="Times New Roman" w:hAnsi="Times New Roman"/>
          <w:b/>
          <w:bCs/>
          <w:sz w:val="24"/>
          <w:szCs w:val="24"/>
        </w:rPr>
        <w:t xml:space="preserve"> 2. részben (Péterfy S. </w:t>
      </w:r>
      <w:proofErr w:type="gramStart"/>
      <w:r w:rsidRPr="00235A2F">
        <w:rPr>
          <w:rFonts w:ascii="Times New Roman" w:hAnsi="Times New Roman"/>
          <w:b/>
          <w:bCs/>
          <w:sz w:val="24"/>
          <w:szCs w:val="24"/>
        </w:rPr>
        <w:t>u.</w:t>
      </w:r>
      <w:proofErr w:type="gramEnd"/>
      <w:r w:rsidRPr="00235A2F">
        <w:rPr>
          <w:rFonts w:ascii="Times New Roman" w:hAnsi="Times New Roman"/>
          <w:b/>
          <w:bCs/>
          <w:sz w:val="24"/>
          <w:szCs w:val="24"/>
        </w:rPr>
        <w:t xml:space="preserve"> 43. felújítási munkálatok): </w:t>
      </w:r>
    </w:p>
    <w:p w:rsidR="00641853" w:rsidRPr="004542FF" w:rsidRDefault="00641853" w:rsidP="00942C46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4542FF">
        <w:rPr>
          <w:rFonts w:ascii="Times New Roman" w:hAnsi="Times New Roman"/>
          <w:sz w:val="24"/>
          <w:szCs w:val="24"/>
        </w:rPr>
        <w:t>1. "RADIÁN" Építőipari Tervező, Szervező, Üzemeltető Kft. (1000 pont)</w:t>
      </w:r>
    </w:p>
    <w:p w:rsidR="00641853" w:rsidRPr="00235A2F" w:rsidRDefault="00641853" w:rsidP="00942C46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587591">
        <w:rPr>
          <w:rFonts w:ascii="Times New Roman" w:hAnsi="Times New Roman"/>
          <w:sz w:val="24"/>
          <w:szCs w:val="24"/>
          <w:u w:val="single"/>
        </w:rPr>
        <w:t>A "RADIÁN" Építőipari Tervező, Szervező, Üzemeltető Kft.</w:t>
      </w:r>
      <w:r w:rsidRPr="004542FF">
        <w:rPr>
          <w:rFonts w:ascii="Times New Roman" w:hAnsi="Times New Roman"/>
          <w:sz w:val="24"/>
          <w:szCs w:val="24"/>
        </w:rPr>
        <w:t xml:space="preserve"> ajánlattevő 1. és 2. részben benyújtott ajánlata mindenben megfelel a közbeszerzési dokumentumok és a vonatkozó jogszabályok rendelkezéseinek, valamint ajánlattevő nem áll a felhívásban előírt kizáró okok hatálya alatt, alkalmassága megfelelően igazolásra került; </w:t>
      </w:r>
      <w:r w:rsidRPr="00587591">
        <w:rPr>
          <w:rFonts w:ascii="Times New Roman" w:hAnsi="Times New Roman"/>
          <w:sz w:val="24"/>
          <w:szCs w:val="24"/>
          <w:u w:val="single"/>
        </w:rPr>
        <w:t>ajánlattevő 1. és 2. részben benyújtott ajánlatát érvényesnek nyilvánítom</w:t>
      </w:r>
      <w:r w:rsidRPr="004542FF">
        <w:rPr>
          <w:rFonts w:ascii="Times New Roman" w:hAnsi="Times New Roman"/>
          <w:sz w:val="24"/>
          <w:szCs w:val="24"/>
        </w:rPr>
        <w:t>.</w:t>
      </w:r>
    </w:p>
    <w:p w:rsidR="00641853" w:rsidRPr="00641853" w:rsidRDefault="00641853" w:rsidP="00942C46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641853">
        <w:rPr>
          <w:rFonts w:ascii="Times New Roman" w:hAnsi="Times New Roman"/>
          <w:sz w:val="24"/>
          <w:szCs w:val="24"/>
        </w:rPr>
        <w:t>A "RADIÁN" Építőipari Tervező, Szervező, Üzemeltető Kft. ajánlati ára (1. részben: nettó 17.706.592,- Ft, a 2.részben: nettó 15.276.487,-Ft) meghaladja a</w:t>
      </w:r>
      <w:r w:rsidR="00CF6A36">
        <w:rPr>
          <w:rFonts w:ascii="Times New Roman" w:hAnsi="Times New Roman"/>
          <w:sz w:val="24"/>
          <w:szCs w:val="24"/>
        </w:rPr>
        <w:t xml:space="preserve"> közbeszerzési eljárás fedezetéül szolgáló összegeket, amelyek az </w:t>
      </w:r>
      <w:r w:rsidRPr="00641853">
        <w:rPr>
          <w:rFonts w:ascii="Times New Roman" w:hAnsi="Times New Roman"/>
          <w:sz w:val="24"/>
          <w:szCs w:val="24"/>
        </w:rPr>
        <w:t>1. rész</w:t>
      </w:r>
      <w:r w:rsidR="00CF6A36">
        <w:rPr>
          <w:rFonts w:ascii="Times New Roman" w:hAnsi="Times New Roman"/>
          <w:sz w:val="24"/>
          <w:szCs w:val="24"/>
        </w:rPr>
        <w:t xml:space="preserve"> vonatkozásában</w:t>
      </w:r>
      <w:r w:rsidRPr="00641853">
        <w:rPr>
          <w:rFonts w:ascii="Times New Roman" w:hAnsi="Times New Roman"/>
          <w:sz w:val="24"/>
          <w:szCs w:val="24"/>
        </w:rPr>
        <w:t xml:space="preserve"> nettó 12.225.675, - Ft, a </w:t>
      </w:r>
      <w:r w:rsidRPr="00641853">
        <w:rPr>
          <w:rFonts w:ascii="Times New Roman" w:hAnsi="Times New Roman"/>
          <w:sz w:val="24"/>
          <w:szCs w:val="24"/>
        </w:rPr>
        <w:lastRenderedPageBreak/>
        <w:t>2.</w:t>
      </w:r>
      <w:r w:rsidR="00CF6A36">
        <w:rPr>
          <w:rFonts w:ascii="Times New Roman" w:hAnsi="Times New Roman"/>
          <w:sz w:val="24"/>
          <w:szCs w:val="24"/>
        </w:rPr>
        <w:t xml:space="preserve"> </w:t>
      </w:r>
      <w:r w:rsidRPr="00641853">
        <w:rPr>
          <w:rFonts w:ascii="Times New Roman" w:hAnsi="Times New Roman"/>
          <w:sz w:val="24"/>
          <w:szCs w:val="24"/>
        </w:rPr>
        <w:t>rész</w:t>
      </w:r>
      <w:r w:rsidR="00CF6A36">
        <w:rPr>
          <w:rFonts w:ascii="Times New Roman" w:hAnsi="Times New Roman"/>
          <w:sz w:val="24"/>
          <w:szCs w:val="24"/>
        </w:rPr>
        <w:t xml:space="preserve"> vonatkozásában</w:t>
      </w:r>
      <w:r w:rsidRPr="00641853">
        <w:rPr>
          <w:rFonts w:ascii="Times New Roman" w:hAnsi="Times New Roman"/>
          <w:sz w:val="24"/>
          <w:szCs w:val="24"/>
        </w:rPr>
        <w:t xml:space="preserve"> nettó 12.489.036,- Ft.</w:t>
      </w:r>
      <w:proofErr w:type="gramEnd"/>
      <w:r w:rsidRPr="0064185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41853">
        <w:rPr>
          <w:rFonts w:ascii="Times New Roman" w:hAnsi="Times New Roman"/>
          <w:sz w:val="24"/>
          <w:szCs w:val="24"/>
        </w:rPr>
        <w:t>A rendelkezésére álló anyagi fedezet összege nem elegendő a szerződés megkötéséhez az értékelés alapján legkedvezőbb (egyben egyetlen érvényes) ajánlatot tett ajánlattevővel.</w:t>
      </w:r>
      <w:proofErr w:type="gramEnd"/>
    </w:p>
    <w:p w:rsidR="00641853" w:rsidRPr="00942C46" w:rsidRDefault="00641853" w:rsidP="00942C46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641853">
        <w:rPr>
          <w:rFonts w:ascii="Times New Roman" w:hAnsi="Times New Roman"/>
          <w:sz w:val="24"/>
          <w:szCs w:val="24"/>
        </w:rPr>
        <w:t xml:space="preserve">Fentiekre tekintettel az eljárás 1. része tekintetében nettó 5.480.917,- </w:t>
      </w:r>
      <w:proofErr w:type="gramStart"/>
      <w:r w:rsidRPr="00641853">
        <w:rPr>
          <w:rFonts w:ascii="Times New Roman" w:hAnsi="Times New Roman"/>
          <w:sz w:val="24"/>
          <w:szCs w:val="24"/>
        </w:rPr>
        <w:t>Ft ,</w:t>
      </w:r>
      <w:proofErr w:type="gramEnd"/>
      <w:r w:rsidRPr="00641853">
        <w:rPr>
          <w:rFonts w:ascii="Times New Roman" w:hAnsi="Times New Roman"/>
          <w:sz w:val="24"/>
          <w:szCs w:val="24"/>
        </w:rPr>
        <w:t xml:space="preserve"> a 2. része tekintetében nettó 2.787.461,- Ft pótfedezetet vonok be.</w:t>
      </w:r>
    </w:p>
    <w:p w:rsidR="00641853" w:rsidRPr="00235A2F" w:rsidRDefault="00641853" w:rsidP="00942C46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4542FF">
        <w:rPr>
          <w:rFonts w:ascii="Times New Roman" w:hAnsi="Times New Roman"/>
          <w:sz w:val="24"/>
          <w:szCs w:val="24"/>
        </w:rPr>
        <w:t>A pótfedezet rendelkezésre állására tekintettel a fedezet összege mindkét részben elegendő a szerződés megkötéséhez az értékelés alapján legkedvezőbb (egyben egyetlen érvényes) ajánlatot tett ajánlattevővel, melyre tekintettel az eljárás 1. és 2. részét eredményessé nyilvánítom.</w:t>
      </w:r>
    </w:p>
    <w:p w:rsidR="00641853" w:rsidRPr="0094140E" w:rsidRDefault="00641853" w:rsidP="00942C46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4542FF">
        <w:rPr>
          <w:rFonts w:ascii="Times New Roman" w:hAnsi="Times New Roman"/>
          <w:sz w:val="24"/>
          <w:szCs w:val="24"/>
        </w:rPr>
        <w:t>A fedezet rendelkezésre állására tekintettel a "RADIÁN" Építőipari Tervező, Szervező, Üzemeltető Kft. ajánlattevőt az eljárás 1. és 2. részében nyerteseként hirdetem ki és vele a szerződés megkötéséről rendelkezem</w:t>
      </w:r>
      <w:r w:rsidRPr="0094140E">
        <w:rPr>
          <w:rFonts w:ascii="Times New Roman" w:hAnsi="Times New Roman"/>
          <w:sz w:val="24"/>
          <w:szCs w:val="24"/>
        </w:rPr>
        <w:t>.</w:t>
      </w:r>
    </w:p>
    <w:p w:rsidR="00641853" w:rsidRPr="004A20FE" w:rsidRDefault="00641853" w:rsidP="00942C46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A döntés alapján, az összegezést (</w:t>
      </w:r>
      <w:r w:rsidRPr="004A20FE">
        <w:rPr>
          <w:rFonts w:ascii="Times New Roman" w:hAnsi="Times New Roman"/>
          <w:i/>
          <w:iCs/>
          <w:sz w:val="24"/>
          <w:szCs w:val="24"/>
        </w:rPr>
        <w:t>4. számú melléklet</w:t>
      </w:r>
      <w:r w:rsidRPr="004A20FE">
        <w:rPr>
          <w:rFonts w:ascii="Times New Roman" w:hAnsi="Times New Roman"/>
          <w:sz w:val="24"/>
          <w:szCs w:val="24"/>
        </w:rPr>
        <w:t xml:space="preserve">) követően az EVIN Nonprofit </w:t>
      </w:r>
      <w:proofErr w:type="spellStart"/>
      <w:r w:rsidRPr="004A20FE">
        <w:rPr>
          <w:rFonts w:ascii="Times New Roman" w:hAnsi="Times New Roman"/>
          <w:sz w:val="24"/>
          <w:szCs w:val="24"/>
        </w:rPr>
        <w:t>Zrt</w:t>
      </w:r>
      <w:proofErr w:type="spellEnd"/>
      <w:r w:rsidRPr="004A20FE">
        <w:rPr>
          <w:rFonts w:ascii="Times New Roman" w:hAnsi="Times New Roman"/>
          <w:sz w:val="24"/>
          <w:szCs w:val="24"/>
        </w:rPr>
        <w:t>. a nyertes</w:t>
      </w:r>
      <w:r>
        <w:rPr>
          <w:rFonts w:ascii="Times New Roman" w:hAnsi="Times New Roman"/>
          <w:sz w:val="24"/>
          <w:szCs w:val="24"/>
        </w:rPr>
        <w:t>ekk</w:t>
      </w:r>
      <w:r w:rsidRPr="004A20FE">
        <w:rPr>
          <w:rFonts w:ascii="Times New Roman" w:hAnsi="Times New Roman"/>
          <w:sz w:val="24"/>
          <w:szCs w:val="24"/>
        </w:rPr>
        <w:t>el a kivitelezési szerződés</w:t>
      </w:r>
      <w:r>
        <w:rPr>
          <w:rFonts w:ascii="Times New Roman" w:hAnsi="Times New Roman"/>
          <w:sz w:val="24"/>
          <w:szCs w:val="24"/>
        </w:rPr>
        <w:t>eke</w:t>
      </w:r>
      <w:r w:rsidRPr="004A20FE">
        <w:rPr>
          <w:rFonts w:ascii="Times New Roman" w:hAnsi="Times New Roman"/>
          <w:sz w:val="24"/>
          <w:szCs w:val="24"/>
        </w:rPr>
        <w:t>t (</w:t>
      </w:r>
      <w:r w:rsidRPr="004A20FE">
        <w:rPr>
          <w:rFonts w:ascii="Times New Roman" w:hAnsi="Times New Roman"/>
          <w:i/>
          <w:iCs/>
          <w:sz w:val="24"/>
          <w:szCs w:val="24"/>
        </w:rPr>
        <w:t>5</w:t>
      </w:r>
      <w:r>
        <w:rPr>
          <w:rFonts w:ascii="Times New Roman" w:hAnsi="Times New Roman"/>
          <w:i/>
          <w:iCs/>
          <w:sz w:val="24"/>
          <w:szCs w:val="24"/>
        </w:rPr>
        <w:t>-6.</w:t>
      </w:r>
      <w:r w:rsidRPr="004A20FE">
        <w:rPr>
          <w:rFonts w:ascii="Times New Roman" w:hAnsi="Times New Roman"/>
          <w:i/>
          <w:iCs/>
          <w:sz w:val="24"/>
          <w:szCs w:val="24"/>
        </w:rPr>
        <w:t xml:space="preserve"> számú mellékletek</w:t>
      </w:r>
      <w:r w:rsidRPr="004A20FE">
        <w:rPr>
          <w:rFonts w:ascii="Times New Roman" w:hAnsi="Times New Roman"/>
          <w:sz w:val="24"/>
          <w:szCs w:val="24"/>
        </w:rPr>
        <w:t xml:space="preserve">) 2023. </w:t>
      </w:r>
      <w:r>
        <w:rPr>
          <w:rFonts w:ascii="Times New Roman" w:hAnsi="Times New Roman"/>
          <w:sz w:val="24"/>
          <w:szCs w:val="24"/>
        </w:rPr>
        <w:t>szeptember</w:t>
      </w:r>
      <w:r w:rsidRPr="004A20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</w:t>
      </w:r>
      <w:r w:rsidRPr="004A20F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á</w:t>
      </w:r>
      <w:r w:rsidRPr="004A20FE">
        <w:rPr>
          <w:rFonts w:ascii="Times New Roman" w:hAnsi="Times New Roman"/>
          <w:sz w:val="24"/>
          <w:szCs w:val="24"/>
        </w:rPr>
        <w:t>n megkötötte.</w:t>
      </w:r>
    </w:p>
    <w:p w:rsidR="00641853" w:rsidRPr="004A20FE" w:rsidRDefault="00641853" w:rsidP="006418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853" w:rsidRPr="004A20FE" w:rsidRDefault="00641853" w:rsidP="006418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Kér</w:t>
      </w:r>
      <w:r>
        <w:rPr>
          <w:rFonts w:ascii="Times New Roman" w:hAnsi="Times New Roman"/>
          <w:sz w:val="24"/>
          <w:szCs w:val="24"/>
        </w:rPr>
        <w:t>em</w:t>
      </w:r>
      <w:r w:rsidRPr="004A20FE">
        <w:rPr>
          <w:rFonts w:ascii="Times New Roman" w:hAnsi="Times New Roman"/>
          <w:sz w:val="24"/>
          <w:szCs w:val="24"/>
        </w:rPr>
        <w:t xml:space="preserve"> a tájékoztatás elfogadását.</w:t>
      </w:r>
    </w:p>
    <w:p w:rsidR="00C3407A" w:rsidRPr="00C3407A" w:rsidRDefault="00C3407A" w:rsidP="00C3407A">
      <w:pPr>
        <w:spacing w:after="0" w:line="240" w:lineRule="auto"/>
        <w:rPr>
          <w:rFonts w:cs="Calibri"/>
          <w:lang w:eastAsia="en-US"/>
        </w:rPr>
      </w:pPr>
    </w:p>
    <w:p w:rsidR="00AA506B" w:rsidRPr="00AA506B" w:rsidRDefault="00AA506B" w:rsidP="00AA506B">
      <w:pPr>
        <w:spacing w:after="0" w:line="240" w:lineRule="auto"/>
        <w:rPr>
          <w:rFonts w:cs="Calibri"/>
          <w:lang w:eastAsia="en-US"/>
        </w:rPr>
      </w:pPr>
    </w:p>
    <w:p w:rsidR="00596274" w:rsidRPr="00596274" w:rsidRDefault="00596274" w:rsidP="00596274">
      <w:pPr>
        <w:spacing w:after="0" w:line="240" w:lineRule="auto"/>
        <w:rPr>
          <w:rFonts w:cs="Calibri"/>
          <w:lang w:eastAsia="en-US"/>
        </w:rPr>
      </w:pPr>
    </w:p>
    <w:bookmarkEnd w:id="1"/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407C5C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január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407C5C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036EED" w:rsidRDefault="00407C5C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641853" w:rsidRPr="00570942" w:rsidRDefault="00641853" w:rsidP="0064185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641853" w:rsidRPr="00570942" w:rsidRDefault="00641853" w:rsidP="006418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1853" w:rsidRPr="00E6715E" w:rsidRDefault="00641853" w:rsidP="006418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1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</w:t>
      </w:r>
      <w:r>
        <w:rPr>
          <w:rFonts w:ascii="Times New Roman" w:hAnsi="Times New Roman"/>
          <w:sz w:val="24"/>
          <w:szCs w:val="24"/>
        </w:rPr>
        <w:t>465</w:t>
      </w:r>
      <w:r w:rsidRPr="00E6715E">
        <w:rPr>
          <w:rFonts w:ascii="Times New Roman" w:hAnsi="Times New Roman"/>
          <w:sz w:val="24"/>
          <w:szCs w:val="24"/>
        </w:rPr>
        <w:t>/2023. (V</w:t>
      </w:r>
      <w:r>
        <w:rPr>
          <w:rFonts w:ascii="Times New Roman" w:hAnsi="Times New Roman"/>
          <w:sz w:val="24"/>
          <w:szCs w:val="24"/>
        </w:rPr>
        <w:t>I</w:t>
      </w:r>
      <w:r w:rsidRPr="00E6715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20</w:t>
      </w:r>
      <w:r w:rsidRPr="00E6715E">
        <w:rPr>
          <w:rFonts w:ascii="Times New Roman" w:hAnsi="Times New Roman"/>
          <w:sz w:val="24"/>
          <w:szCs w:val="24"/>
        </w:rPr>
        <w:t xml:space="preserve">.) </w:t>
      </w:r>
      <w:r>
        <w:rPr>
          <w:rFonts w:ascii="Times New Roman" w:hAnsi="Times New Roman"/>
          <w:sz w:val="24"/>
          <w:szCs w:val="24"/>
        </w:rPr>
        <w:t xml:space="preserve">és 466/2023. (VI. 20.) </w:t>
      </w:r>
      <w:r w:rsidRPr="00E6715E">
        <w:rPr>
          <w:rFonts w:ascii="Times New Roman" w:hAnsi="Times New Roman"/>
          <w:sz w:val="24"/>
          <w:szCs w:val="24"/>
        </w:rPr>
        <w:t>számú PKB-határozat</w:t>
      </w:r>
      <w:r>
        <w:rPr>
          <w:rFonts w:ascii="Times New Roman" w:hAnsi="Times New Roman"/>
          <w:sz w:val="24"/>
          <w:szCs w:val="24"/>
        </w:rPr>
        <w:t>ok</w:t>
      </w:r>
    </w:p>
    <w:p w:rsidR="00641853" w:rsidRPr="00E6715E" w:rsidRDefault="00641853" w:rsidP="006418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2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</w:t>
      </w:r>
      <w:proofErr w:type="spellStart"/>
      <w:r w:rsidRPr="00E6715E">
        <w:rPr>
          <w:rFonts w:ascii="Times New Roman" w:hAnsi="Times New Roman"/>
          <w:sz w:val="24"/>
          <w:szCs w:val="24"/>
        </w:rPr>
        <w:t>BBjzk</w:t>
      </w:r>
      <w:proofErr w:type="spellEnd"/>
      <w:r w:rsidRPr="00E6715E">
        <w:rPr>
          <w:rFonts w:ascii="Times New Roman" w:hAnsi="Times New Roman"/>
          <w:sz w:val="24"/>
          <w:szCs w:val="24"/>
        </w:rPr>
        <w:t>. I-II_</w:t>
      </w:r>
      <w:r>
        <w:rPr>
          <w:rFonts w:ascii="Times New Roman" w:hAnsi="Times New Roman"/>
          <w:sz w:val="24"/>
          <w:szCs w:val="24"/>
        </w:rPr>
        <w:t>Nefelejcs</w:t>
      </w:r>
      <w:r w:rsidRPr="00E6715E">
        <w:rPr>
          <w:rFonts w:ascii="Times New Roman" w:hAnsi="Times New Roman"/>
          <w:sz w:val="24"/>
          <w:szCs w:val="24"/>
        </w:rPr>
        <w:t xml:space="preserve"> u. 1</w:t>
      </w:r>
      <w:r>
        <w:rPr>
          <w:rFonts w:ascii="Times New Roman" w:hAnsi="Times New Roman"/>
          <w:sz w:val="24"/>
          <w:szCs w:val="24"/>
        </w:rPr>
        <w:t>2</w:t>
      </w:r>
      <w:r w:rsidRPr="00E6715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és Péterfy S. </w:t>
      </w:r>
      <w:proofErr w:type="gramStart"/>
      <w:r>
        <w:rPr>
          <w:rFonts w:ascii="Times New Roman" w:hAnsi="Times New Roman"/>
          <w:sz w:val="24"/>
          <w:szCs w:val="24"/>
        </w:rPr>
        <w:t>u.</w:t>
      </w:r>
      <w:proofErr w:type="gramEnd"/>
      <w:r>
        <w:rPr>
          <w:rFonts w:ascii="Times New Roman" w:hAnsi="Times New Roman"/>
          <w:sz w:val="24"/>
          <w:szCs w:val="24"/>
        </w:rPr>
        <w:t xml:space="preserve"> 43.</w:t>
      </w:r>
    </w:p>
    <w:p w:rsidR="00641853" w:rsidRPr="00E6715E" w:rsidRDefault="00641853" w:rsidP="006418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3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Döntés az eljárás eredményéről_</w:t>
      </w:r>
      <w:r w:rsidRPr="00826A9A">
        <w:rPr>
          <w:rFonts w:ascii="Times New Roman" w:hAnsi="Times New Roman"/>
          <w:sz w:val="24"/>
          <w:szCs w:val="24"/>
        </w:rPr>
        <w:t xml:space="preserve">Nefelejcs u. 12. és Péterfy S. </w:t>
      </w:r>
      <w:proofErr w:type="gramStart"/>
      <w:r w:rsidRPr="00826A9A">
        <w:rPr>
          <w:rFonts w:ascii="Times New Roman" w:hAnsi="Times New Roman"/>
          <w:sz w:val="24"/>
          <w:szCs w:val="24"/>
        </w:rPr>
        <w:t>u.</w:t>
      </w:r>
      <w:proofErr w:type="gramEnd"/>
      <w:r w:rsidRPr="00826A9A">
        <w:rPr>
          <w:rFonts w:ascii="Times New Roman" w:hAnsi="Times New Roman"/>
          <w:sz w:val="24"/>
          <w:szCs w:val="24"/>
        </w:rPr>
        <w:t xml:space="preserve"> 43.</w:t>
      </w:r>
    </w:p>
    <w:p w:rsidR="00641853" w:rsidRPr="00E6715E" w:rsidRDefault="00641853" w:rsidP="006418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4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Összegezés_</w:t>
      </w:r>
      <w:r w:rsidRPr="00826A9A">
        <w:rPr>
          <w:rFonts w:ascii="Times New Roman" w:hAnsi="Times New Roman"/>
          <w:sz w:val="24"/>
          <w:szCs w:val="24"/>
        </w:rPr>
        <w:t xml:space="preserve">Nefelejcs u. 12. és Péterfy S. </w:t>
      </w:r>
      <w:proofErr w:type="gramStart"/>
      <w:r w:rsidRPr="00826A9A">
        <w:rPr>
          <w:rFonts w:ascii="Times New Roman" w:hAnsi="Times New Roman"/>
          <w:sz w:val="24"/>
          <w:szCs w:val="24"/>
        </w:rPr>
        <w:t>u.</w:t>
      </w:r>
      <w:proofErr w:type="gramEnd"/>
      <w:r w:rsidRPr="00826A9A">
        <w:rPr>
          <w:rFonts w:ascii="Times New Roman" w:hAnsi="Times New Roman"/>
          <w:sz w:val="24"/>
          <w:szCs w:val="24"/>
        </w:rPr>
        <w:t xml:space="preserve"> 43.</w:t>
      </w:r>
    </w:p>
    <w:p w:rsidR="00641853" w:rsidRDefault="00641853" w:rsidP="006418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5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Kivitelezési szerződés_</w:t>
      </w:r>
      <w:r>
        <w:rPr>
          <w:rFonts w:ascii="Times New Roman" w:hAnsi="Times New Roman"/>
          <w:sz w:val="24"/>
          <w:szCs w:val="24"/>
        </w:rPr>
        <w:t>1.rész_</w:t>
      </w:r>
      <w:r w:rsidRPr="00826A9A">
        <w:rPr>
          <w:rFonts w:ascii="Times New Roman" w:hAnsi="Times New Roman"/>
          <w:sz w:val="24"/>
          <w:szCs w:val="24"/>
        </w:rPr>
        <w:t xml:space="preserve">Nefelejcs u. 12. és Péterfy S. </w:t>
      </w:r>
      <w:proofErr w:type="gramStart"/>
      <w:r w:rsidRPr="00826A9A">
        <w:rPr>
          <w:rFonts w:ascii="Times New Roman" w:hAnsi="Times New Roman"/>
          <w:sz w:val="24"/>
          <w:szCs w:val="24"/>
        </w:rPr>
        <w:t>u.</w:t>
      </w:r>
      <w:proofErr w:type="gramEnd"/>
      <w:r w:rsidRPr="00826A9A">
        <w:rPr>
          <w:rFonts w:ascii="Times New Roman" w:hAnsi="Times New Roman"/>
          <w:sz w:val="24"/>
          <w:szCs w:val="24"/>
        </w:rPr>
        <w:t xml:space="preserve"> 43.</w:t>
      </w:r>
    </w:p>
    <w:p w:rsidR="00641853" w:rsidRPr="00E6715E" w:rsidRDefault="00641853" w:rsidP="006418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Kivitelezési szerződés_</w:t>
      </w:r>
      <w:r>
        <w:rPr>
          <w:rFonts w:ascii="Times New Roman" w:hAnsi="Times New Roman"/>
          <w:sz w:val="24"/>
          <w:szCs w:val="24"/>
        </w:rPr>
        <w:t>2</w:t>
      </w:r>
      <w:r w:rsidRPr="00F94D95">
        <w:rPr>
          <w:rFonts w:ascii="Times New Roman" w:hAnsi="Times New Roman"/>
          <w:sz w:val="24"/>
          <w:szCs w:val="24"/>
        </w:rPr>
        <w:t>.rész_</w:t>
      </w:r>
      <w:r w:rsidRPr="00826A9A">
        <w:rPr>
          <w:rFonts w:ascii="Times New Roman" w:hAnsi="Times New Roman"/>
          <w:sz w:val="24"/>
          <w:szCs w:val="24"/>
        </w:rPr>
        <w:t xml:space="preserve">Nefelejcs u. 12. és Péterfy S. </w:t>
      </w:r>
      <w:proofErr w:type="gramStart"/>
      <w:r w:rsidRPr="00826A9A">
        <w:rPr>
          <w:rFonts w:ascii="Times New Roman" w:hAnsi="Times New Roman"/>
          <w:sz w:val="24"/>
          <w:szCs w:val="24"/>
        </w:rPr>
        <w:t>u.</w:t>
      </w:r>
      <w:proofErr w:type="gramEnd"/>
      <w:r w:rsidRPr="00826A9A">
        <w:rPr>
          <w:rFonts w:ascii="Times New Roman" w:hAnsi="Times New Roman"/>
          <w:sz w:val="24"/>
          <w:szCs w:val="24"/>
        </w:rPr>
        <w:t xml:space="preserve"> 43.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285" w:rsidRDefault="00A87285">
      <w:pPr>
        <w:spacing w:after="0" w:line="240" w:lineRule="auto"/>
      </w:pPr>
      <w:r>
        <w:separator/>
      </w:r>
    </w:p>
  </w:endnote>
  <w:endnote w:type="continuationSeparator" w:id="0">
    <w:p w:rsidR="00A87285" w:rsidRDefault="00A87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07C5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E694F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285" w:rsidRDefault="00A87285">
      <w:pPr>
        <w:spacing w:after="0" w:line="240" w:lineRule="auto"/>
      </w:pPr>
      <w:r>
        <w:separator/>
      </w:r>
    </w:p>
  </w:footnote>
  <w:footnote w:type="continuationSeparator" w:id="0">
    <w:p w:rsidR="00A87285" w:rsidRDefault="00A872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ECEED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A44C43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B1661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6CA57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5C31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40D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4074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83664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DAC5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39617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043140" w:tentative="1">
      <w:start w:val="1"/>
      <w:numFmt w:val="lowerLetter"/>
      <w:lvlText w:val="%2."/>
      <w:lvlJc w:val="left"/>
      <w:pPr>
        <w:ind w:left="1440" w:hanging="360"/>
      </w:pPr>
    </w:lvl>
    <w:lvl w:ilvl="2" w:tplc="AD16CBAA" w:tentative="1">
      <w:start w:val="1"/>
      <w:numFmt w:val="lowerRoman"/>
      <w:lvlText w:val="%3."/>
      <w:lvlJc w:val="right"/>
      <w:pPr>
        <w:ind w:left="2160" w:hanging="180"/>
      </w:pPr>
    </w:lvl>
    <w:lvl w:ilvl="3" w:tplc="B36A98C0" w:tentative="1">
      <w:start w:val="1"/>
      <w:numFmt w:val="decimal"/>
      <w:lvlText w:val="%4."/>
      <w:lvlJc w:val="left"/>
      <w:pPr>
        <w:ind w:left="2880" w:hanging="360"/>
      </w:pPr>
    </w:lvl>
    <w:lvl w:ilvl="4" w:tplc="6F98A582" w:tentative="1">
      <w:start w:val="1"/>
      <w:numFmt w:val="lowerLetter"/>
      <w:lvlText w:val="%5."/>
      <w:lvlJc w:val="left"/>
      <w:pPr>
        <w:ind w:left="3600" w:hanging="360"/>
      </w:pPr>
    </w:lvl>
    <w:lvl w:ilvl="5" w:tplc="0304EB24" w:tentative="1">
      <w:start w:val="1"/>
      <w:numFmt w:val="lowerRoman"/>
      <w:lvlText w:val="%6."/>
      <w:lvlJc w:val="right"/>
      <w:pPr>
        <w:ind w:left="4320" w:hanging="180"/>
      </w:pPr>
    </w:lvl>
    <w:lvl w:ilvl="6" w:tplc="74463DB8" w:tentative="1">
      <w:start w:val="1"/>
      <w:numFmt w:val="decimal"/>
      <w:lvlText w:val="%7."/>
      <w:lvlJc w:val="left"/>
      <w:pPr>
        <w:ind w:left="5040" w:hanging="360"/>
      </w:pPr>
    </w:lvl>
    <w:lvl w:ilvl="7" w:tplc="057CA800" w:tentative="1">
      <w:start w:val="1"/>
      <w:numFmt w:val="lowerLetter"/>
      <w:lvlText w:val="%8."/>
      <w:lvlJc w:val="left"/>
      <w:pPr>
        <w:ind w:left="5760" w:hanging="360"/>
      </w:pPr>
    </w:lvl>
    <w:lvl w:ilvl="8" w:tplc="9E86F2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2644E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E56C88C" w:tentative="1">
      <w:start w:val="1"/>
      <w:numFmt w:val="lowerLetter"/>
      <w:lvlText w:val="%2."/>
      <w:lvlJc w:val="left"/>
      <w:pPr>
        <w:ind w:left="1800" w:hanging="360"/>
      </w:pPr>
    </w:lvl>
    <w:lvl w:ilvl="2" w:tplc="39CCC8A4" w:tentative="1">
      <w:start w:val="1"/>
      <w:numFmt w:val="lowerRoman"/>
      <w:lvlText w:val="%3."/>
      <w:lvlJc w:val="right"/>
      <w:pPr>
        <w:ind w:left="2520" w:hanging="180"/>
      </w:pPr>
    </w:lvl>
    <w:lvl w:ilvl="3" w:tplc="E138CA0C" w:tentative="1">
      <w:start w:val="1"/>
      <w:numFmt w:val="decimal"/>
      <w:lvlText w:val="%4."/>
      <w:lvlJc w:val="left"/>
      <w:pPr>
        <w:ind w:left="3240" w:hanging="360"/>
      </w:pPr>
    </w:lvl>
    <w:lvl w:ilvl="4" w:tplc="B1267906" w:tentative="1">
      <w:start w:val="1"/>
      <w:numFmt w:val="lowerLetter"/>
      <w:lvlText w:val="%5."/>
      <w:lvlJc w:val="left"/>
      <w:pPr>
        <w:ind w:left="3960" w:hanging="360"/>
      </w:pPr>
    </w:lvl>
    <w:lvl w:ilvl="5" w:tplc="6E24C68C" w:tentative="1">
      <w:start w:val="1"/>
      <w:numFmt w:val="lowerRoman"/>
      <w:lvlText w:val="%6."/>
      <w:lvlJc w:val="right"/>
      <w:pPr>
        <w:ind w:left="4680" w:hanging="180"/>
      </w:pPr>
    </w:lvl>
    <w:lvl w:ilvl="6" w:tplc="90A698C2" w:tentative="1">
      <w:start w:val="1"/>
      <w:numFmt w:val="decimal"/>
      <w:lvlText w:val="%7."/>
      <w:lvlJc w:val="left"/>
      <w:pPr>
        <w:ind w:left="5400" w:hanging="360"/>
      </w:pPr>
    </w:lvl>
    <w:lvl w:ilvl="7" w:tplc="BDAA980E" w:tentative="1">
      <w:start w:val="1"/>
      <w:numFmt w:val="lowerLetter"/>
      <w:lvlText w:val="%8."/>
      <w:lvlJc w:val="left"/>
      <w:pPr>
        <w:ind w:left="6120" w:hanging="360"/>
      </w:pPr>
    </w:lvl>
    <w:lvl w:ilvl="8" w:tplc="F15841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5B4F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484B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A2CD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703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ACA1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0C89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74DB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AA1C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D2FA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1029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3070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562D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DE52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44BF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7480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04DD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7A22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C831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AEE49F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7907510" w:tentative="1">
      <w:start w:val="1"/>
      <w:numFmt w:val="lowerLetter"/>
      <w:lvlText w:val="%2."/>
      <w:lvlJc w:val="left"/>
      <w:pPr>
        <w:ind w:left="1146" w:hanging="360"/>
      </w:pPr>
    </w:lvl>
    <w:lvl w:ilvl="2" w:tplc="7C90346E" w:tentative="1">
      <w:start w:val="1"/>
      <w:numFmt w:val="lowerRoman"/>
      <w:lvlText w:val="%3."/>
      <w:lvlJc w:val="right"/>
      <w:pPr>
        <w:ind w:left="1866" w:hanging="180"/>
      </w:pPr>
    </w:lvl>
    <w:lvl w:ilvl="3" w:tplc="B3C4F7BE" w:tentative="1">
      <w:start w:val="1"/>
      <w:numFmt w:val="decimal"/>
      <w:lvlText w:val="%4."/>
      <w:lvlJc w:val="left"/>
      <w:pPr>
        <w:ind w:left="2586" w:hanging="360"/>
      </w:pPr>
    </w:lvl>
    <w:lvl w:ilvl="4" w:tplc="CF8476B2" w:tentative="1">
      <w:start w:val="1"/>
      <w:numFmt w:val="lowerLetter"/>
      <w:lvlText w:val="%5."/>
      <w:lvlJc w:val="left"/>
      <w:pPr>
        <w:ind w:left="3306" w:hanging="360"/>
      </w:pPr>
    </w:lvl>
    <w:lvl w:ilvl="5" w:tplc="00622B78" w:tentative="1">
      <w:start w:val="1"/>
      <w:numFmt w:val="lowerRoman"/>
      <w:lvlText w:val="%6."/>
      <w:lvlJc w:val="right"/>
      <w:pPr>
        <w:ind w:left="4026" w:hanging="180"/>
      </w:pPr>
    </w:lvl>
    <w:lvl w:ilvl="6" w:tplc="280A64D8" w:tentative="1">
      <w:start w:val="1"/>
      <w:numFmt w:val="decimal"/>
      <w:lvlText w:val="%7."/>
      <w:lvlJc w:val="left"/>
      <w:pPr>
        <w:ind w:left="4746" w:hanging="360"/>
      </w:pPr>
    </w:lvl>
    <w:lvl w:ilvl="7" w:tplc="24E85796" w:tentative="1">
      <w:start w:val="1"/>
      <w:numFmt w:val="lowerLetter"/>
      <w:lvlText w:val="%8."/>
      <w:lvlJc w:val="left"/>
      <w:pPr>
        <w:ind w:left="5466" w:hanging="360"/>
      </w:pPr>
    </w:lvl>
    <w:lvl w:ilvl="8" w:tplc="7C5AF3B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E6E7306"/>
    <w:multiLevelType w:val="hybridMultilevel"/>
    <w:tmpl w:val="E0BAE0D2"/>
    <w:lvl w:ilvl="0" w:tplc="01F439FA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A33265"/>
    <w:multiLevelType w:val="hybridMultilevel"/>
    <w:tmpl w:val="813C45C4"/>
    <w:lvl w:ilvl="0" w:tplc="E83623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76F89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FDCB74C" w:tentative="1">
      <w:start w:val="1"/>
      <w:numFmt w:val="lowerLetter"/>
      <w:lvlText w:val="%2."/>
      <w:lvlJc w:val="left"/>
      <w:pPr>
        <w:ind w:left="1440" w:hanging="360"/>
      </w:pPr>
    </w:lvl>
    <w:lvl w:ilvl="2" w:tplc="9522DBB6" w:tentative="1">
      <w:start w:val="1"/>
      <w:numFmt w:val="lowerRoman"/>
      <w:lvlText w:val="%3."/>
      <w:lvlJc w:val="right"/>
      <w:pPr>
        <w:ind w:left="2160" w:hanging="180"/>
      </w:pPr>
    </w:lvl>
    <w:lvl w:ilvl="3" w:tplc="75F6FB9A" w:tentative="1">
      <w:start w:val="1"/>
      <w:numFmt w:val="decimal"/>
      <w:lvlText w:val="%4."/>
      <w:lvlJc w:val="left"/>
      <w:pPr>
        <w:ind w:left="2880" w:hanging="360"/>
      </w:pPr>
    </w:lvl>
    <w:lvl w:ilvl="4" w:tplc="0A54937A" w:tentative="1">
      <w:start w:val="1"/>
      <w:numFmt w:val="lowerLetter"/>
      <w:lvlText w:val="%5."/>
      <w:lvlJc w:val="left"/>
      <w:pPr>
        <w:ind w:left="3600" w:hanging="360"/>
      </w:pPr>
    </w:lvl>
    <w:lvl w:ilvl="5" w:tplc="22D22DA8" w:tentative="1">
      <w:start w:val="1"/>
      <w:numFmt w:val="lowerRoman"/>
      <w:lvlText w:val="%6."/>
      <w:lvlJc w:val="right"/>
      <w:pPr>
        <w:ind w:left="4320" w:hanging="180"/>
      </w:pPr>
    </w:lvl>
    <w:lvl w:ilvl="6" w:tplc="D3528DF4" w:tentative="1">
      <w:start w:val="1"/>
      <w:numFmt w:val="decimal"/>
      <w:lvlText w:val="%7."/>
      <w:lvlJc w:val="left"/>
      <w:pPr>
        <w:ind w:left="5040" w:hanging="360"/>
      </w:pPr>
    </w:lvl>
    <w:lvl w:ilvl="7" w:tplc="6C50AF9E" w:tentative="1">
      <w:start w:val="1"/>
      <w:numFmt w:val="lowerLetter"/>
      <w:lvlText w:val="%8."/>
      <w:lvlJc w:val="left"/>
      <w:pPr>
        <w:ind w:left="5760" w:hanging="360"/>
      </w:pPr>
    </w:lvl>
    <w:lvl w:ilvl="8" w:tplc="F39E7D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003A30B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A505D1C">
      <w:start w:val="1"/>
      <w:numFmt w:val="lowerLetter"/>
      <w:lvlText w:val="%2."/>
      <w:lvlJc w:val="left"/>
      <w:pPr>
        <w:ind w:left="1365" w:hanging="360"/>
      </w:pPr>
    </w:lvl>
    <w:lvl w:ilvl="2" w:tplc="7A9E877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958D7BE" w:tentative="1">
      <w:start w:val="1"/>
      <w:numFmt w:val="decimal"/>
      <w:lvlText w:val="%4."/>
      <w:lvlJc w:val="left"/>
      <w:pPr>
        <w:ind w:left="2805" w:hanging="360"/>
      </w:pPr>
    </w:lvl>
    <w:lvl w:ilvl="4" w:tplc="2976DE2E" w:tentative="1">
      <w:start w:val="1"/>
      <w:numFmt w:val="lowerLetter"/>
      <w:lvlText w:val="%5."/>
      <w:lvlJc w:val="left"/>
      <w:pPr>
        <w:ind w:left="3525" w:hanging="360"/>
      </w:pPr>
    </w:lvl>
    <w:lvl w:ilvl="5" w:tplc="4DC86480" w:tentative="1">
      <w:start w:val="1"/>
      <w:numFmt w:val="lowerRoman"/>
      <w:lvlText w:val="%6."/>
      <w:lvlJc w:val="right"/>
      <w:pPr>
        <w:ind w:left="4245" w:hanging="180"/>
      </w:pPr>
    </w:lvl>
    <w:lvl w:ilvl="6" w:tplc="DFEA9FA2" w:tentative="1">
      <w:start w:val="1"/>
      <w:numFmt w:val="decimal"/>
      <w:lvlText w:val="%7."/>
      <w:lvlJc w:val="left"/>
      <w:pPr>
        <w:ind w:left="4965" w:hanging="360"/>
      </w:pPr>
    </w:lvl>
    <w:lvl w:ilvl="7" w:tplc="94C2581E" w:tentative="1">
      <w:start w:val="1"/>
      <w:numFmt w:val="lowerLetter"/>
      <w:lvlText w:val="%8."/>
      <w:lvlJc w:val="left"/>
      <w:pPr>
        <w:ind w:left="5685" w:hanging="360"/>
      </w:pPr>
    </w:lvl>
    <w:lvl w:ilvl="8" w:tplc="D228CB9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E6D63A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6F8A8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C16F3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FE20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37263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CA2A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25C6B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AE8B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18D6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075CA2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6AAA1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C6D0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C5E96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DF470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36EA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EEA7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F009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F834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1A429F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2ACE59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32C0C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7FEBD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1A45E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A887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3E3E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F2280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8499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FD484A52">
      <w:start w:val="1"/>
      <w:numFmt w:val="upperLetter"/>
      <w:lvlText w:val="%1."/>
      <w:lvlJc w:val="left"/>
      <w:pPr>
        <w:ind w:left="720" w:hanging="360"/>
      </w:pPr>
    </w:lvl>
    <w:lvl w:ilvl="1" w:tplc="91A60852" w:tentative="1">
      <w:start w:val="1"/>
      <w:numFmt w:val="lowerLetter"/>
      <w:lvlText w:val="%2."/>
      <w:lvlJc w:val="left"/>
      <w:pPr>
        <w:ind w:left="1440" w:hanging="360"/>
      </w:pPr>
    </w:lvl>
    <w:lvl w:ilvl="2" w:tplc="6BF896C0" w:tentative="1">
      <w:start w:val="1"/>
      <w:numFmt w:val="lowerRoman"/>
      <w:lvlText w:val="%3."/>
      <w:lvlJc w:val="right"/>
      <w:pPr>
        <w:ind w:left="2160" w:hanging="180"/>
      </w:pPr>
    </w:lvl>
    <w:lvl w:ilvl="3" w:tplc="E710EAC2" w:tentative="1">
      <w:start w:val="1"/>
      <w:numFmt w:val="decimal"/>
      <w:lvlText w:val="%4."/>
      <w:lvlJc w:val="left"/>
      <w:pPr>
        <w:ind w:left="2880" w:hanging="360"/>
      </w:pPr>
    </w:lvl>
    <w:lvl w:ilvl="4" w:tplc="A4F61964" w:tentative="1">
      <w:start w:val="1"/>
      <w:numFmt w:val="lowerLetter"/>
      <w:lvlText w:val="%5."/>
      <w:lvlJc w:val="left"/>
      <w:pPr>
        <w:ind w:left="3600" w:hanging="360"/>
      </w:pPr>
    </w:lvl>
    <w:lvl w:ilvl="5" w:tplc="94F4D02E" w:tentative="1">
      <w:start w:val="1"/>
      <w:numFmt w:val="lowerRoman"/>
      <w:lvlText w:val="%6."/>
      <w:lvlJc w:val="right"/>
      <w:pPr>
        <w:ind w:left="4320" w:hanging="180"/>
      </w:pPr>
    </w:lvl>
    <w:lvl w:ilvl="6" w:tplc="01100E1A" w:tentative="1">
      <w:start w:val="1"/>
      <w:numFmt w:val="decimal"/>
      <w:lvlText w:val="%7."/>
      <w:lvlJc w:val="left"/>
      <w:pPr>
        <w:ind w:left="5040" w:hanging="360"/>
      </w:pPr>
    </w:lvl>
    <w:lvl w:ilvl="7" w:tplc="8004984E" w:tentative="1">
      <w:start w:val="1"/>
      <w:numFmt w:val="lowerLetter"/>
      <w:lvlText w:val="%8."/>
      <w:lvlJc w:val="left"/>
      <w:pPr>
        <w:ind w:left="5760" w:hanging="360"/>
      </w:pPr>
    </w:lvl>
    <w:lvl w:ilvl="8" w:tplc="57EA28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C5E8109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B8221BC" w:tentative="1">
      <w:start w:val="1"/>
      <w:numFmt w:val="lowerLetter"/>
      <w:lvlText w:val="%2."/>
      <w:lvlJc w:val="left"/>
      <w:pPr>
        <w:ind w:left="1800" w:hanging="360"/>
      </w:pPr>
    </w:lvl>
    <w:lvl w:ilvl="2" w:tplc="76B44E1C" w:tentative="1">
      <w:start w:val="1"/>
      <w:numFmt w:val="lowerRoman"/>
      <w:lvlText w:val="%3."/>
      <w:lvlJc w:val="right"/>
      <w:pPr>
        <w:ind w:left="2520" w:hanging="180"/>
      </w:pPr>
    </w:lvl>
    <w:lvl w:ilvl="3" w:tplc="1F5463CA" w:tentative="1">
      <w:start w:val="1"/>
      <w:numFmt w:val="decimal"/>
      <w:lvlText w:val="%4."/>
      <w:lvlJc w:val="left"/>
      <w:pPr>
        <w:ind w:left="3240" w:hanging="360"/>
      </w:pPr>
    </w:lvl>
    <w:lvl w:ilvl="4" w:tplc="CCF8BBC6" w:tentative="1">
      <w:start w:val="1"/>
      <w:numFmt w:val="lowerLetter"/>
      <w:lvlText w:val="%5."/>
      <w:lvlJc w:val="left"/>
      <w:pPr>
        <w:ind w:left="3960" w:hanging="360"/>
      </w:pPr>
    </w:lvl>
    <w:lvl w:ilvl="5" w:tplc="1A48A732" w:tentative="1">
      <w:start w:val="1"/>
      <w:numFmt w:val="lowerRoman"/>
      <w:lvlText w:val="%6."/>
      <w:lvlJc w:val="right"/>
      <w:pPr>
        <w:ind w:left="4680" w:hanging="180"/>
      </w:pPr>
    </w:lvl>
    <w:lvl w:ilvl="6" w:tplc="D18ED024" w:tentative="1">
      <w:start w:val="1"/>
      <w:numFmt w:val="decimal"/>
      <w:lvlText w:val="%7."/>
      <w:lvlJc w:val="left"/>
      <w:pPr>
        <w:ind w:left="5400" w:hanging="360"/>
      </w:pPr>
    </w:lvl>
    <w:lvl w:ilvl="7" w:tplc="9DE00100" w:tentative="1">
      <w:start w:val="1"/>
      <w:numFmt w:val="lowerLetter"/>
      <w:lvlText w:val="%8."/>
      <w:lvlJc w:val="left"/>
      <w:pPr>
        <w:ind w:left="6120" w:hanging="360"/>
      </w:pPr>
    </w:lvl>
    <w:lvl w:ilvl="8" w:tplc="C792CD9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55E83E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EBE7C26" w:tentative="1">
      <w:start w:val="1"/>
      <w:numFmt w:val="lowerLetter"/>
      <w:lvlText w:val="%2."/>
      <w:lvlJc w:val="left"/>
      <w:pPr>
        <w:ind w:left="1440" w:hanging="360"/>
      </w:pPr>
    </w:lvl>
    <w:lvl w:ilvl="2" w:tplc="32F06FB2" w:tentative="1">
      <w:start w:val="1"/>
      <w:numFmt w:val="lowerRoman"/>
      <w:lvlText w:val="%3."/>
      <w:lvlJc w:val="right"/>
      <w:pPr>
        <w:ind w:left="2160" w:hanging="180"/>
      </w:pPr>
    </w:lvl>
    <w:lvl w:ilvl="3" w:tplc="6E0AF592" w:tentative="1">
      <w:start w:val="1"/>
      <w:numFmt w:val="decimal"/>
      <w:lvlText w:val="%4."/>
      <w:lvlJc w:val="left"/>
      <w:pPr>
        <w:ind w:left="2880" w:hanging="360"/>
      </w:pPr>
    </w:lvl>
    <w:lvl w:ilvl="4" w:tplc="8048E12C" w:tentative="1">
      <w:start w:val="1"/>
      <w:numFmt w:val="lowerLetter"/>
      <w:lvlText w:val="%5."/>
      <w:lvlJc w:val="left"/>
      <w:pPr>
        <w:ind w:left="3600" w:hanging="360"/>
      </w:pPr>
    </w:lvl>
    <w:lvl w:ilvl="5" w:tplc="F7AAC6CA" w:tentative="1">
      <w:start w:val="1"/>
      <w:numFmt w:val="lowerRoman"/>
      <w:lvlText w:val="%6."/>
      <w:lvlJc w:val="right"/>
      <w:pPr>
        <w:ind w:left="4320" w:hanging="180"/>
      </w:pPr>
    </w:lvl>
    <w:lvl w:ilvl="6" w:tplc="CC403E14" w:tentative="1">
      <w:start w:val="1"/>
      <w:numFmt w:val="decimal"/>
      <w:lvlText w:val="%7."/>
      <w:lvlJc w:val="left"/>
      <w:pPr>
        <w:ind w:left="5040" w:hanging="360"/>
      </w:pPr>
    </w:lvl>
    <w:lvl w:ilvl="7" w:tplc="EF123AA4" w:tentative="1">
      <w:start w:val="1"/>
      <w:numFmt w:val="lowerLetter"/>
      <w:lvlText w:val="%8."/>
      <w:lvlJc w:val="left"/>
      <w:pPr>
        <w:ind w:left="5760" w:hanging="360"/>
      </w:pPr>
    </w:lvl>
    <w:lvl w:ilvl="8" w:tplc="1E5635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6E108E"/>
    <w:multiLevelType w:val="hybridMultilevel"/>
    <w:tmpl w:val="BD948E4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4208926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BCC0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E3E151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3FE14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8F87C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FCCA8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248B2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7EAD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520B5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9D22F5A"/>
    <w:multiLevelType w:val="hybridMultilevel"/>
    <w:tmpl w:val="B1B64176"/>
    <w:lvl w:ilvl="0" w:tplc="F52AF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C285A94"/>
    <w:multiLevelType w:val="hybridMultilevel"/>
    <w:tmpl w:val="2ED4CB8C"/>
    <w:lvl w:ilvl="0" w:tplc="83EEDD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85601D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9420A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A5678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8281B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6A00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D069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DA47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5CEAE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03AA03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79C2A82" w:tentative="1">
      <w:start w:val="1"/>
      <w:numFmt w:val="lowerLetter"/>
      <w:lvlText w:val="%2."/>
      <w:lvlJc w:val="left"/>
      <w:pPr>
        <w:ind w:left="1440" w:hanging="360"/>
      </w:pPr>
    </w:lvl>
    <w:lvl w:ilvl="2" w:tplc="40BE13B8" w:tentative="1">
      <w:start w:val="1"/>
      <w:numFmt w:val="lowerRoman"/>
      <w:lvlText w:val="%3."/>
      <w:lvlJc w:val="right"/>
      <w:pPr>
        <w:ind w:left="2160" w:hanging="180"/>
      </w:pPr>
    </w:lvl>
    <w:lvl w:ilvl="3" w:tplc="F524F208" w:tentative="1">
      <w:start w:val="1"/>
      <w:numFmt w:val="decimal"/>
      <w:lvlText w:val="%4."/>
      <w:lvlJc w:val="left"/>
      <w:pPr>
        <w:ind w:left="2880" w:hanging="360"/>
      </w:pPr>
    </w:lvl>
    <w:lvl w:ilvl="4" w:tplc="B60C5DA0" w:tentative="1">
      <w:start w:val="1"/>
      <w:numFmt w:val="lowerLetter"/>
      <w:lvlText w:val="%5."/>
      <w:lvlJc w:val="left"/>
      <w:pPr>
        <w:ind w:left="3600" w:hanging="360"/>
      </w:pPr>
    </w:lvl>
    <w:lvl w:ilvl="5" w:tplc="5C8A7B4C" w:tentative="1">
      <w:start w:val="1"/>
      <w:numFmt w:val="lowerRoman"/>
      <w:lvlText w:val="%6."/>
      <w:lvlJc w:val="right"/>
      <w:pPr>
        <w:ind w:left="4320" w:hanging="180"/>
      </w:pPr>
    </w:lvl>
    <w:lvl w:ilvl="6" w:tplc="B5620538" w:tentative="1">
      <w:start w:val="1"/>
      <w:numFmt w:val="decimal"/>
      <w:lvlText w:val="%7."/>
      <w:lvlJc w:val="left"/>
      <w:pPr>
        <w:ind w:left="5040" w:hanging="360"/>
      </w:pPr>
    </w:lvl>
    <w:lvl w:ilvl="7" w:tplc="7FEA9526" w:tentative="1">
      <w:start w:val="1"/>
      <w:numFmt w:val="lowerLetter"/>
      <w:lvlText w:val="%8."/>
      <w:lvlJc w:val="left"/>
      <w:pPr>
        <w:ind w:left="5760" w:hanging="360"/>
      </w:pPr>
    </w:lvl>
    <w:lvl w:ilvl="8" w:tplc="3BB01C3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2"/>
  </w:num>
  <w:num w:numId="15">
    <w:abstractNumId w:val="12"/>
  </w:num>
  <w:num w:numId="16">
    <w:abstractNumId w:val="10"/>
  </w:num>
  <w:num w:numId="17">
    <w:abstractNumId w:val="3"/>
  </w:num>
  <w:num w:numId="18">
    <w:abstractNumId w:val="23"/>
  </w:num>
  <w:num w:numId="19">
    <w:abstractNumId w:val="16"/>
  </w:num>
  <w:num w:numId="20">
    <w:abstractNumId w:val="2"/>
  </w:num>
  <w:num w:numId="21">
    <w:abstractNumId w:val="7"/>
  </w:num>
  <w:num w:numId="22">
    <w:abstractNumId w:val="18"/>
  </w:num>
  <w:num w:numId="23">
    <w:abstractNumId w:val="8"/>
  </w:num>
  <w:num w:numId="24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229A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3F01"/>
    <w:rsid w:val="00114CC9"/>
    <w:rsid w:val="001150A2"/>
    <w:rsid w:val="001155F3"/>
    <w:rsid w:val="00123B5F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C5C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5F8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33F5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9AA"/>
    <w:rsid w:val="00593476"/>
    <w:rsid w:val="00593737"/>
    <w:rsid w:val="00596274"/>
    <w:rsid w:val="005A1633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1853"/>
    <w:rsid w:val="00644409"/>
    <w:rsid w:val="0064638B"/>
    <w:rsid w:val="006476EF"/>
    <w:rsid w:val="0065011C"/>
    <w:rsid w:val="006509A0"/>
    <w:rsid w:val="00650D3E"/>
    <w:rsid w:val="00651C7F"/>
    <w:rsid w:val="00654DC3"/>
    <w:rsid w:val="00660447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2C46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7285"/>
    <w:rsid w:val="00A902E0"/>
    <w:rsid w:val="00A936FB"/>
    <w:rsid w:val="00AA152F"/>
    <w:rsid w:val="00AA2205"/>
    <w:rsid w:val="00AA26D7"/>
    <w:rsid w:val="00AA38EA"/>
    <w:rsid w:val="00AA506B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68AF"/>
    <w:rsid w:val="00AD7C40"/>
    <w:rsid w:val="00AE0E95"/>
    <w:rsid w:val="00AE1F28"/>
    <w:rsid w:val="00AE694F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407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6A36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641853"/>
    <w:rPr>
      <w:rFonts w:cs="Times New Roman"/>
      <w:sz w:val="22"/>
      <w:szCs w:val="22"/>
    </w:rPr>
  </w:style>
  <w:style w:type="paragraph" w:styleId="Vltozat">
    <w:name w:val="Revision"/>
    <w:hidden/>
    <w:uiPriority w:val="99"/>
    <w:semiHidden/>
    <w:rsid w:val="00660447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870F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870F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870F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870F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870F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870F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870F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870F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4870F7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4870F7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52C77"/>
    <w:rsid w:val="004870F7"/>
    <w:rsid w:val="005C29E7"/>
    <w:rsid w:val="006509A0"/>
    <w:rsid w:val="00793CD7"/>
    <w:rsid w:val="00857BC2"/>
    <w:rsid w:val="00BB302E"/>
    <w:rsid w:val="00C5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510D4-2AC0-4325-AA9F-38618E118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897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6</cp:revision>
  <cp:lastPrinted>2015-06-19T08:32:00Z</cp:lastPrinted>
  <dcterms:created xsi:type="dcterms:W3CDTF">2022-09-21T10:19:00Z</dcterms:created>
  <dcterms:modified xsi:type="dcterms:W3CDTF">2024-02-01T14:04:00Z</dcterms:modified>
</cp:coreProperties>
</file>